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7C1DF9" w:rsidRPr="007C1DF9" w:rsidTr="007C1DF9">
        <w:tc>
          <w:tcPr>
            <w:tcW w:w="5000" w:type="pct"/>
            <w:shd w:val="clear" w:color="auto" w:fill="FFFFFF"/>
            <w:tcMar>
              <w:top w:w="150" w:type="dxa"/>
              <w:left w:w="150" w:type="dxa"/>
              <w:bottom w:w="300" w:type="dxa"/>
              <w:right w:w="150" w:type="dxa"/>
            </w:tcMar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8"/>
              <w:gridCol w:w="3392"/>
            </w:tblGrid>
            <w:tr w:rsidR="007C1DF9" w:rsidRPr="007C1DF9">
              <w:trPr>
                <w:jc w:val="center"/>
              </w:trPr>
              <w:tc>
                <w:tcPr>
                  <w:tcW w:w="55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C1DF9" w:rsidRPr="007C1DF9" w:rsidRDefault="007C1DF9" w:rsidP="007C1D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1DF9">
                    <w:rPr>
                      <w:rFonts w:ascii="Arial" w:eastAsia="Times New Roman" w:hAnsi="Arial" w:cs="Arial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>
                        <wp:extent cx="1714500" cy="695325"/>
                        <wp:effectExtent l="0" t="0" r="0" b="9525"/>
                        <wp:docPr id="1" name="Рисунок 1" descr="Some 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0000_i1025_mailru_css_attribute_postfix_mailru_css_attribute_postfix" descr="Some 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C1DF9" w:rsidRPr="007C1DF9" w:rsidRDefault="007C1DF9" w:rsidP="007C1DF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1DF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+7 495 789 30 40</w:t>
                  </w:r>
                  <w:r w:rsidRPr="007C1DF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br/>
                  </w:r>
                  <w:hyperlink r:id="rId6" w:tgtFrame="_blank" w:history="1">
                    <w:r w:rsidRPr="007C1DF9">
                      <w:rPr>
                        <w:rFonts w:ascii="Times New Roman" w:eastAsia="Times New Roman" w:hAnsi="Times New Roman" w:cs="Times New Roman"/>
                        <w:color w:val="0077CC"/>
                        <w:sz w:val="21"/>
                        <w:szCs w:val="21"/>
                        <w:lang w:eastAsia="ru-RU"/>
                      </w:rPr>
                      <w:t>www.prosv.ru</w:t>
                    </w:r>
                  </w:hyperlink>
                  <w:r w:rsidRPr="007C1DF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br/>
                    <w:t xml:space="preserve">Москва, ул. </w:t>
                  </w:r>
                  <w:proofErr w:type="spellStart"/>
                  <w:r w:rsidRPr="007C1DF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Краснопролетарская</w:t>
                  </w:r>
                  <w:proofErr w:type="spellEnd"/>
                  <w:r w:rsidRPr="007C1DF9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, д.16, стр.3, подъезд 8, бизнес-центр «Новослободский»</w:t>
                  </w:r>
                </w:p>
              </w:tc>
            </w:tr>
          </w:tbl>
          <w:p w:rsidR="007C1DF9" w:rsidRPr="007C1DF9" w:rsidRDefault="007C1DF9" w:rsidP="007C1D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7C1DF9" w:rsidRPr="007C1DF9" w:rsidTr="007C1DF9">
        <w:trPr>
          <w:trHeight w:val="2835"/>
        </w:trPr>
        <w:tc>
          <w:tcPr>
            <w:tcW w:w="0" w:type="auto"/>
            <w:shd w:val="clear" w:color="auto" w:fill="0868D0"/>
            <w:vAlign w:val="center"/>
            <w:hideMark/>
          </w:tcPr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Arial" w:eastAsia="Times New Roman" w:hAnsi="Arial" w:cs="Arial"/>
                <w:b/>
                <w:bCs/>
                <w:color w:val="FFFFFF"/>
                <w:sz w:val="42"/>
                <w:szCs w:val="42"/>
                <w:lang w:eastAsia="ru-RU"/>
              </w:rPr>
              <w:t>«Современный учебник «</w:t>
            </w:r>
            <w:proofErr w:type="gramStart"/>
            <w:r w:rsidRPr="007C1DF9">
              <w:rPr>
                <w:rFonts w:ascii="Arial" w:eastAsia="Times New Roman" w:hAnsi="Arial" w:cs="Arial"/>
                <w:b/>
                <w:bCs/>
                <w:color w:val="FFFFFF"/>
                <w:sz w:val="42"/>
                <w:szCs w:val="42"/>
                <w:lang w:eastAsia="ru-RU"/>
              </w:rPr>
              <w:t>Технологии»</w:t>
            </w:r>
            <w:r w:rsidRPr="007C1DF9">
              <w:rPr>
                <w:rFonts w:ascii="Arial" w:eastAsia="Times New Roman" w:hAnsi="Arial" w:cs="Arial"/>
                <w:b/>
                <w:bCs/>
                <w:color w:val="FFFFFF"/>
                <w:sz w:val="42"/>
                <w:szCs w:val="42"/>
                <w:lang w:eastAsia="ru-RU"/>
              </w:rPr>
              <w:br/>
              <w:t>в</w:t>
            </w:r>
            <w:proofErr w:type="gramEnd"/>
            <w:r w:rsidRPr="007C1DF9">
              <w:rPr>
                <w:rFonts w:ascii="Arial" w:eastAsia="Times New Roman" w:hAnsi="Arial" w:cs="Arial"/>
                <w:b/>
                <w:bCs/>
                <w:color w:val="FFFFFF"/>
                <w:sz w:val="42"/>
                <w:szCs w:val="42"/>
                <w:lang w:eastAsia="ru-RU"/>
              </w:rPr>
              <w:t> условиях цифровой экономики»</w:t>
            </w:r>
          </w:p>
        </w:tc>
      </w:tr>
      <w:tr w:rsidR="007C1DF9" w:rsidRPr="007C1DF9" w:rsidTr="007C1DF9">
        <w:tc>
          <w:tcPr>
            <w:tcW w:w="9000" w:type="dxa"/>
            <w:shd w:val="clear" w:color="auto" w:fill="FFFFFF"/>
            <w:tcMar>
              <w:top w:w="525" w:type="dxa"/>
              <w:left w:w="750" w:type="dxa"/>
              <w:bottom w:w="0" w:type="dxa"/>
              <w:right w:w="750" w:type="dxa"/>
            </w:tcMar>
            <w:vAlign w:val="center"/>
            <w:hideMark/>
          </w:tcPr>
          <w:p w:rsidR="007C1DF9" w:rsidRPr="007C1DF9" w:rsidRDefault="007C1DF9" w:rsidP="007C1DF9">
            <w:pPr>
              <w:spacing w:before="100" w:beforeAutospacing="1" w:after="100" w:afterAutospacing="1" w:line="240" w:lineRule="auto"/>
              <w:ind w:firstLine="37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b/>
                <w:bCs/>
                <w:color w:val="000000"/>
                <w:sz w:val="23"/>
                <w:szCs w:val="23"/>
                <w:lang w:eastAsia="ru-RU"/>
              </w:rPr>
              <w:t>Уважаемые коллеги!</w:t>
            </w:r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Издательство «Просвещение» в партнёрстве с издательством «БИНОМ – Лаборатория знаний» приглашает вас </w:t>
            </w:r>
            <w:r w:rsidRPr="007C1DF9">
              <w:rPr>
                <w:rFonts w:ascii="Georgia" w:eastAsia="Times New Roman" w:hAnsi="Georgia" w:cs="Arial"/>
                <w:b/>
                <w:bCs/>
                <w:color w:val="000000"/>
                <w:sz w:val="23"/>
                <w:szCs w:val="23"/>
                <w:lang w:eastAsia="ru-RU"/>
              </w:rPr>
              <w:t>22 мая в 12:00 (МСК)</w:t>
            </w:r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 принять участие в </w:t>
            </w:r>
            <w:proofErr w:type="spellStart"/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вебинаре</w:t>
            </w:r>
            <w:proofErr w:type="spellEnd"/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 </w:t>
            </w:r>
            <w:r w:rsidRPr="007C1DF9">
              <w:rPr>
                <w:rFonts w:ascii="Georgia" w:eastAsia="Times New Roman" w:hAnsi="Georgia" w:cs="Arial"/>
                <w:b/>
                <w:bCs/>
                <w:color w:val="000000"/>
                <w:sz w:val="23"/>
                <w:szCs w:val="23"/>
                <w:lang w:eastAsia="ru-RU"/>
              </w:rPr>
              <w:t>«Современный учебник «Технологии» в условиях цифровой экономики»</w:t>
            </w:r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Вебинар</w:t>
            </w:r>
            <w:proofErr w:type="spellEnd"/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 xml:space="preserve"> проведут:</w:t>
            </w:r>
          </w:p>
          <w:p w:rsidR="007C1DF9" w:rsidRPr="007C1DF9" w:rsidRDefault="007C1DF9" w:rsidP="007C1DF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C1DF9">
              <w:rPr>
                <w:rFonts w:ascii="Georgia" w:eastAsia="Times New Roman" w:hAnsi="Georgia" w:cs="Arial"/>
                <w:b/>
                <w:bCs/>
                <w:color w:val="000000"/>
                <w:sz w:val="27"/>
                <w:szCs w:val="27"/>
                <w:lang w:eastAsia="ru-RU"/>
              </w:rPr>
              <w:t>Бешенков</w:t>
            </w:r>
            <w:proofErr w:type="spellEnd"/>
            <w:r w:rsidRPr="007C1DF9">
              <w:rPr>
                <w:rFonts w:ascii="Georgia" w:eastAsia="Times New Roman" w:hAnsi="Georgia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 Сергей Александрович</w:t>
            </w:r>
            <w:r w:rsidRPr="007C1DF9">
              <w:rPr>
                <w:rFonts w:ascii="Georgia" w:eastAsia="Times New Roman" w:hAnsi="Georgia" w:cs="Arial"/>
                <w:color w:val="000000"/>
                <w:sz w:val="27"/>
                <w:szCs w:val="27"/>
                <w:lang w:eastAsia="ru-RU"/>
              </w:rPr>
              <w:t>, доктор педагогических наук, главный научный сотрудник ФГБНУ «Институт управления образованием Российской академии образования», профессор кафедры ИКТ ГБОУ ВО МО «Академия социального управления»</w:t>
            </w:r>
          </w:p>
          <w:p w:rsidR="007C1DF9" w:rsidRPr="007C1DF9" w:rsidRDefault="007C1DF9" w:rsidP="007C1DF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C1DF9">
              <w:rPr>
                <w:rFonts w:ascii="Georgia" w:eastAsia="Times New Roman" w:hAnsi="Georgia" w:cs="Arial"/>
                <w:b/>
                <w:bCs/>
                <w:color w:val="000000"/>
                <w:sz w:val="27"/>
                <w:szCs w:val="27"/>
                <w:lang w:eastAsia="ru-RU"/>
              </w:rPr>
              <w:t>Шутикова</w:t>
            </w:r>
            <w:proofErr w:type="spellEnd"/>
            <w:r w:rsidRPr="007C1DF9">
              <w:rPr>
                <w:rFonts w:ascii="Georgia" w:eastAsia="Times New Roman" w:hAnsi="Georgia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 Маргарита Ивановна</w:t>
            </w:r>
            <w:r w:rsidRPr="007C1DF9">
              <w:rPr>
                <w:rFonts w:ascii="Georgia" w:eastAsia="Times New Roman" w:hAnsi="Georgia" w:cs="Arial"/>
                <w:color w:val="000000"/>
                <w:sz w:val="27"/>
                <w:szCs w:val="27"/>
                <w:lang w:eastAsia="ru-RU"/>
              </w:rPr>
              <w:t>, доктор педагогических наук, профессор кафедры ИКТ ГБОУ ВО МО «Академия социального управления»</w:t>
            </w:r>
          </w:p>
          <w:p w:rsidR="007C1DF9" w:rsidRPr="007C1DF9" w:rsidRDefault="007C1DF9" w:rsidP="007C1DF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C1DF9">
              <w:rPr>
                <w:rFonts w:ascii="Georgia" w:eastAsia="Times New Roman" w:hAnsi="Georgia" w:cs="Arial"/>
                <w:b/>
                <w:bCs/>
                <w:color w:val="000000"/>
                <w:sz w:val="27"/>
                <w:szCs w:val="27"/>
                <w:lang w:eastAsia="ru-RU"/>
              </w:rPr>
              <w:t>Миндзаева</w:t>
            </w:r>
            <w:proofErr w:type="spellEnd"/>
            <w:r w:rsidRPr="007C1DF9">
              <w:rPr>
                <w:rFonts w:ascii="Georgia" w:eastAsia="Times New Roman" w:hAnsi="Georgia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 Этери Викторовна</w:t>
            </w:r>
            <w:r w:rsidRPr="007C1DF9">
              <w:rPr>
                <w:rFonts w:ascii="Georgia" w:eastAsia="Times New Roman" w:hAnsi="Georgia" w:cs="Arial"/>
                <w:color w:val="000000"/>
                <w:sz w:val="27"/>
                <w:szCs w:val="27"/>
                <w:lang w:eastAsia="ru-RU"/>
              </w:rPr>
              <w:t>, кандидат педагогических наук, ведущий научный сотрудник ФГБНУ «Институт управления образованием Российской академии образования»</w:t>
            </w:r>
          </w:p>
          <w:p w:rsidR="007C1DF9" w:rsidRPr="007C1DF9" w:rsidRDefault="007C1DF9" w:rsidP="007C1DF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b/>
                <w:bCs/>
                <w:color w:val="000000"/>
                <w:sz w:val="27"/>
                <w:szCs w:val="27"/>
                <w:lang w:eastAsia="ru-RU"/>
              </w:rPr>
              <w:t>Лабутин Василий Борисович</w:t>
            </w:r>
            <w:r w:rsidRPr="007C1DF9">
              <w:rPr>
                <w:rFonts w:ascii="Georgia" w:eastAsia="Times New Roman" w:hAnsi="Georgia" w:cs="Arial"/>
                <w:color w:val="000000"/>
                <w:sz w:val="27"/>
                <w:szCs w:val="27"/>
                <w:lang w:eastAsia="ru-RU"/>
              </w:rPr>
              <w:t>, кандидат педагогических наук, доцент кафедры ИКТ ГБОУ ВО МО «Академия социального управления»</w:t>
            </w:r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7" w:tgtFrame="_blank" w:history="1">
              <w:r w:rsidRPr="007C1DF9">
                <w:rPr>
                  <w:rFonts w:ascii="Arial" w:eastAsia="Times New Roman" w:hAnsi="Arial" w:cs="Arial"/>
                  <w:color w:val="FFFFFF"/>
                  <w:sz w:val="23"/>
                  <w:szCs w:val="23"/>
                  <w:shd w:val="clear" w:color="auto" w:fill="2066C5"/>
                  <w:lang w:eastAsia="ru-RU"/>
                </w:rPr>
                <w:t>Зарегистрироваться</w:t>
              </w:r>
            </w:hyperlink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>Подробнее по теме:</w:t>
            </w:r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>Мир цифровой экономики – это естественная среда современной жизнедеятельности человека, оказывающая решающее влияние на весь спектр общественно-экономических отношений, включая систему образования.</w:t>
            </w:r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 xml:space="preserve">Независимо от конкретных областей применения, основной деятельностью обучающихся является решение разнообразных задач, а, следовательно, необходимо формирование технологических знаний их реализации. Это открывает возможности для применения системно-деятельностного подхода в обучении, положенного в основу федеральных государственных </w:t>
            </w:r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образовательных стандартов. В рамках предмета «Технология» речь идёт о развитии системы образования в направлении освоения, с одной стороны, предметного содержания, с другой – освоения метапредметных «паттернов», позволяющих устанавливать различные междисциплинарные связи и тем самым, структурировать знания.</w:t>
            </w:r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 xml:space="preserve">Развитие технологий приобретения знаний, прежде всего, </w:t>
            </w:r>
            <w:proofErr w:type="spellStart"/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>метапредметного</w:t>
            </w:r>
            <w:proofErr w:type="spellEnd"/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 xml:space="preserve"> и </w:t>
            </w:r>
            <w:proofErr w:type="spellStart"/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>межпредметного</w:t>
            </w:r>
            <w:proofErr w:type="spellEnd"/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 xml:space="preserve"> характера, позволяет придать предметным знанием, умениям и компетенциям системность и конструктивность, как в классических подходах в технологии использования и обработки разнообразных материалов, так и применения современных информационных технологий в решении разнородных задач предмета «Технологии».</w:t>
            </w:r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 xml:space="preserve">Освоение школьниками основ </w:t>
            </w:r>
            <w:proofErr w:type="spellStart"/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>кибербезопасности</w:t>
            </w:r>
            <w:proofErr w:type="spellEnd"/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>, подразумевает освоение технологий организации безопасного контента личной и общественно значимой информации, а также защиту самого человека от воздействия вредоносной информационной среды.</w:t>
            </w:r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>Направление образовательной робототехники получило сильный импульс для развития в начале XXI века и на современном этапе широко внедряется в процесс школьного обучения. Применение робототехнических конструкторов при развитии инженерно-технологической культуры обучающихся 5-8 классов является важной технологической и методической составляющей обучения.</w:t>
            </w:r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i/>
                <w:iCs/>
                <w:color w:val="000000"/>
                <w:sz w:val="23"/>
                <w:szCs w:val="23"/>
                <w:lang w:eastAsia="ru-RU"/>
              </w:rPr>
              <w:t>Реализация данных направлений в обучении по предмету «Технология. 5-8 классы» позволит осуществить системный подход к формированию научно-технологической грамотности.</w:t>
            </w:r>
          </w:p>
          <w:p w:rsidR="007C1DF9" w:rsidRPr="007C1DF9" w:rsidRDefault="007C1DF9" w:rsidP="007C1D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Всем слушателям - Сертификат в электронном виде! </w:t>
            </w:r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br/>
              <w:t>Для участия необходимо пройти регистрацию, после которой на указанный e-</w:t>
            </w:r>
            <w:proofErr w:type="spellStart"/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mail</w:t>
            </w:r>
            <w:proofErr w:type="spellEnd"/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 xml:space="preserve"> придет письмо с ссылкой для входа на </w:t>
            </w:r>
            <w:proofErr w:type="spellStart"/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вебинар</w:t>
            </w:r>
            <w:proofErr w:type="spellEnd"/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. </w:t>
            </w:r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br/>
              <w:t xml:space="preserve">До встречи на </w:t>
            </w:r>
            <w:proofErr w:type="spellStart"/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вебинаре</w:t>
            </w:r>
            <w:proofErr w:type="spellEnd"/>
            <w:r w:rsidRPr="007C1DF9">
              <w:rPr>
                <w:rFonts w:ascii="Georgia" w:eastAsia="Times New Roman" w:hAnsi="Georgia" w:cs="Arial"/>
                <w:color w:val="000000"/>
                <w:sz w:val="23"/>
                <w:szCs w:val="23"/>
                <w:lang w:eastAsia="ru-RU"/>
              </w:rPr>
              <w:t>!</w:t>
            </w:r>
          </w:p>
        </w:tc>
      </w:tr>
    </w:tbl>
    <w:p w:rsidR="00EE65CC" w:rsidRDefault="00EE65CC">
      <w:bookmarkStart w:id="0" w:name="_GoBack"/>
      <w:bookmarkEnd w:id="0"/>
    </w:p>
    <w:sectPr w:rsidR="00EE65CC" w:rsidSect="007C1DF9">
      <w:type w:val="continuous"/>
      <w:pgSz w:w="11907" w:h="16840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10C81"/>
    <w:multiLevelType w:val="multilevel"/>
    <w:tmpl w:val="D9D2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F9"/>
    <w:rsid w:val="0008684D"/>
    <w:rsid w:val="004A7146"/>
    <w:rsid w:val="006676B6"/>
    <w:rsid w:val="007C1DF9"/>
    <w:rsid w:val="00D629ED"/>
    <w:rsid w:val="00E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68CE3-4988-4C05-BAB9-C486BDC5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7C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1DF9"/>
    <w:rPr>
      <w:color w:val="0000FF"/>
      <w:u w:val="single"/>
    </w:rPr>
  </w:style>
  <w:style w:type="character" w:styleId="a5">
    <w:name w:val="Strong"/>
    <w:basedOn w:val="a0"/>
    <w:uiPriority w:val="22"/>
    <w:qFormat/>
    <w:rsid w:val="007C1DF9"/>
    <w:rPr>
      <w:b/>
      <w:bCs/>
    </w:rPr>
  </w:style>
  <w:style w:type="character" w:styleId="a6">
    <w:name w:val="Emphasis"/>
    <w:basedOn w:val="a0"/>
    <w:uiPriority w:val="20"/>
    <w:qFormat/>
    <w:rsid w:val="007C1D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6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tracker.prosv.info/special.php?j=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&amp;r=0.0539609964471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tracker.prosv.info/special.php?j=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&amp;r=0.18307603942230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1</cp:revision>
  <dcterms:created xsi:type="dcterms:W3CDTF">2018-05-21T07:25:00Z</dcterms:created>
  <dcterms:modified xsi:type="dcterms:W3CDTF">2018-05-21T07:25:00Z</dcterms:modified>
</cp:coreProperties>
</file>